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EE1" w:rsidRPr="00517EE1" w:rsidRDefault="00517EE1" w:rsidP="00517E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7EE1">
        <w:rPr>
          <w:rFonts w:ascii="Times New Roman" w:hAnsi="Times New Roman" w:cs="Times New Roman"/>
          <w:b/>
          <w:sz w:val="28"/>
          <w:szCs w:val="28"/>
          <w:lang w:val="en-US"/>
        </w:rPr>
        <w:t>Tasks for seminar and practical training</w:t>
      </w:r>
    </w:p>
    <w:p w:rsidR="00517EE1" w:rsidRPr="00517EE1" w:rsidRDefault="00517EE1" w:rsidP="00517EE1">
      <w:pPr>
        <w:pStyle w:val="31"/>
        <w:jc w:val="left"/>
        <w:rPr>
          <w:szCs w:val="28"/>
          <w:u w:val="none"/>
          <w:lang w:val="en-US"/>
        </w:rPr>
      </w:pPr>
    </w:p>
    <w:p w:rsidR="00517EE1" w:rsidRPr="00517EE1" w:rsidRDefault="00517EE1" w:rsidP="00517EE1">
      <w:pPr>
        <w:pStyle w:val="31"/>
        <w:jc w:val="left"/>
        <w:rPr>
          <w:szCs w:val="28"/>
          <w:lang w:val="en-U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42"/>
        <w:gridCol w:w="1983"/>
        <w:gridCol w:w="3682"/>
        <w:gridCol w:w="1440"/>
        <w:gridCol w:w="1440"/>
      </w:tblGrid>
      <w:tr w:rsidR="00517EE1" w:rsidRPr="00517EE1" w:rsidTr="00824941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EE1" w:rsidRPr="00517EE1" w:rsidRDefault="00517EE1" w:rsidP="00824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EE1" w:rsidRPr="00517EE1" w:rsidRDefault="00517EE1" w:rsidP="00824941">
            <w:pPr>
              <w:ind w:hanging="2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Topic</w:t>
            </w:r>
            <w:proofErr w:type="spellEnd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training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EE1" w:rsidRPr="00517EE1" w:rsidRDefault="00517EE1" w:rsidP="008249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  <w:proofErr w:type="spellEnd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topics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EE1" w:rsidRPr="00517EE1" w:rsidRDefault="00517EE1" w:rsidP="008249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Hours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Week</w:t>
            </w:r>
            <w:proofErr w:type="spellEnd"/>
          </w:p>
        </w:tc>
      </w:tr>
      <w:tr w:rsidR="00517EE1" w:rsidRPr="00517EE1" w:rsidTr="00824941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  <w:t>Anthropocentric paradigm of linguistic sciences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76E17" w:rsidP="00576E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Media</w:t>
            </w:r>
            <w:r w:rsidR="00517EE1"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Linguistics. Cognitive processes in the language. Methodology and metalanguage of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media</w:t>
            </w:r>
            <w:r w:rsidR="00517EE1"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linguistics. Theoretical and methodological foundations of cognitive and communicative concept of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media text</w:t>
            </w:r>
            <w:r w:rsidR="00517EE1"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517EE1" w:rsidRPr="00517EE1" w:rsidTr="00824941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576E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Conceptual organization of knowledge in </w:t>
            </w:r>
            <w:r w:rsidR="00576E17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  <w:t>media text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Methods of conceptual organization of knowledge in the process of </w:t>
            </w:r>
            <w:r w:rsidR="00576E1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media text creation. </w:t>
            </w: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Typology of concepts: frames, schemas, scripts, cognitive (mental) pictures. Frame structure and features of its broadcast.</w:t>
            </w:r>
          </w:p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</w:rPr>
            </w:pP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Categorization and conceptualization of the world. Models of representation of knowledge about the world in the language. </w:t>
            </w:r>
            <w:proofErr w:type="spellStart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>Language</w:t>
            </w:r>
            <w:proofErr w:type="spellEnd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>picture</w:t>
            </w:r>
            <w:proofErr w:type="spellEnd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>of</w:t>
            </w:r>
            <w:proofErr w:type="spellEnd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>the</w:t>
            </w:r>
            <w:proofErr w:type="spellEnd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>world</w:t>
            </w:r>
            <w:proofErr w:type="spellEnd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517EE1" w:rsidRPr="00517EE1" w:rsidTr="00824941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576E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Cognitive concept in </w:t>
            </w:r>
            <w:r w:rsidR="00576E17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  <w:t>media linguistics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The concept of cognition and basic definitions of cognitive linguistics. Object of cognitive and comm</w:t>
            </w:r>
            <w:r w:rsidR="00576E1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unicative concept of media text</w:t>
            </w: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. Cognition and </w:t>
            </w:r>
            <w:proofErr w:type="spellStart"/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informativeness</w:t>
            </w:r>
            <w:proofErr w:type="spellEnd"/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. The main provisions of the information theory. Types of information (background, semantic, situation, information about the structure of the speech products). Search and transfer of </w:t>
            </w: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lastRenderedPageBreak/>
              <w:t xml:space="preserve">information as the content of the </w:t>
            </w:r>
            <w:r w:rsidR="00576E1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media</w:t>
            </w: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process. </w:t>
            </w:r>
          </w:p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517EE1" w:rsidRPr="00517EE1" w:rsidTr="00824941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  <w:t>Communicative concept in translation studies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Communicative concept of translation. Translation as a special kind of communication. Basic definitions and problems of communication of a translator. The concept and essence of the communicative aspects of translation. The activities of the translator as a central component of communication using two languages. The act of speech and translation. Communicants under the influence of different types of information. </w:t>
            </w:r>
            <w:proofErr w:type="spellStart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>Cognitive</w:t>
            </w:r>
            <w:proofErr w:type="spellEnd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>communication</w:t>
            </w:r>
            <w:proofErr w:type="spellEnd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>scenario</w:t>
            </w:r>
            <w:proofErr w:type="spellEnd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>in</w:t>
            </w:r>
            <w:proofErr w:type="spellEnd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>translation</w:t>
            </w:r>
            <w:proofErr w:type="spellEnd"/>
            <w:r w:rsidRPr="00517EE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</w:tr>
      <w:tr w:rsidR="00517EE1" w:rsidRPr="00517EE1" w:rsidTr="0082494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EE1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Information</w:t>
            </w:r>
            <w:proofErr w:type="spellEnd"/>
            <w:r w:rsidRPr="00517EE1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modeling</w:t>
            </w:r>
            <w:proofErr w:type="spellEnd"/>
            <w:r w:rsidRPr="00517EE1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in</w:t>
            </w:r>
            <w:proofErr w:type="spellEnd"/>
            <w:r w:rsidRPr="00517EE1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517EE1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translation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The information model of the translation process. Transition from one language to another in terms of the information level. Variability of the structure of information to </w:t>
            </w:r>
            <w:proofErr w:type="gramStart"/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be transmitted</w:t>
            </w:r>
            <w:proofErr w:type="gramEnd"/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. Disentangling invariable information in translation. Invariant information transmission as the goal of translation. Translation units in </w:t>
            </w:r>
            <w:proofErr w:type="gramStart"/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the of</w:t>
            </w:r>
            <w:proofErr w:type="gramEnd"/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cognitive and communicative concept.</w:t>
            </w:r>
          </w:p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The theory of </w:t>
            </w:r>
            <w:proofErr w:type="spellStart"/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informativeness</w:t>
            </w:r>
            <w:proofErr w:type="spellEnd"/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of texts. Source text as a carrier of semantic information, and information about the structure. Translation and types of statements depending on the place of the semantic information.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  <w:tr w:rsidR="00517EE1" w:rsidRPr="00517EE1" w:rsidTr="0082494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76E17" w:rsidRDefault="00517EE1" w:rsidP="00576E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E17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Cognitive equivalence in </w:t>
            </w:r>
            <w:r w:rsidR="00576E17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  <w:t>media text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The equivalence as a category of </w:t>
            </w:r>
            <w:r w:rsidR="00576E1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media text. The problem of </w:t>
            </w: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equivalence in cognitive and communicative concept. Cognitive and communicative factors of creating comm</w:t>
            </w:r>
            <w:r w:rsidR="00576E1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unication-equivalent text</w:t>
            </w: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.</w:t>
            </w:r>
          </w:p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</w:tr>
      <w:tr w:rsidR="00517EE1" w:rsidRPr="00517EE1" w:rsidTr="0082494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rPr>
                <w:rFonts w:ascii="Times New Roman" w:hAnsi="Times New Roman" w:cs="Times New Roman"/>
                <w:lang w:val="en-US"/>
              </w:rPr>
            </w:pPr>
            <w:r w:rsidRPr="00517EE1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Structural and activity-based model of the </w:t>
            </w:r>
            <w:r w:rsidR="00576E17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media text </w:t>
            </w:r>
          </w:p>
          <w:p w:rsidR="00517EE1" w:rsidRPr="00517EE1" w:rsidRDefault="00517EE1" w:rsidP="00824941">
            <w:pPr>
              <w:pStyle w:val="a3"/>
              <w:rPr>
                <w:lang w:val="en-US"/>
              </w:rPr>
            </w:pPr>
            <w:r w:rsidRPr="00517EE1">
              <w:rPr>
                <w:b/>
                <w:bCs/>
                <w:sz w:val="27"/>
                <w:szCs w:val="27"/>
                <w:lang w:val="en-US"/>
              </w:rPr>
              <w:t>in the paradigm of cognitive-communicative concept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17" w:rsidRDefault="00517EE1" w:rsidP="00576E17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Method of </w:t>
            </w:r>
            <w:r w:rsidR="00576E1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media text creation </w:t>
            </w:r>
            <w:r w:rsidR="00576E17"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as</w:t>
            </w: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a category of the science: semantic and symbolic methods. </w:t>
            </w:r>
          </w:p>
          <w:p w:rsidR="00517EE1" w:rsidRPr="00517EE1" w:rsidRDefault="00517EE1" w:rsidP="00576E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Implementation of semantic method </w:t>
            </w:r>
            <w:r w:rsidR="00576E1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in media text creation.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</w:tr>
      <w:tr w:rsidR="00517EE1" w:rsidRPr="00517EE1" w:rsidTr="008249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576E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Cognitive and communicative competence of </w:t>
            </w:r>
            <w:r w:rsidR="00576E17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a media journalist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576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Cognitive and communicative competence of a</w:t>
            </w:r>
            <w:r w:rsidR="00576E1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media journalist</w:t>
            </w: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. Sub competence. Cognitive-communicative training as a method </w:t>
            </w:r>
            <w:r w:rsidR="00576E1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for media journalists t</w:t>
            </w:r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raining</w:t>
            </w:r>
            <w:bookmarkStart w:id="0" w:name="_GoBack"/>
            <w:bookmarkEnd w:id="0"/>
            <w:r w:rsidRPr="00517EE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1" w:rsidRPr="00517EE1" w:rsidRDefault="00517EE1" w:rsidP="00824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E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121B49" w:rsidRPr="00517EE1" w:rsidRDefault="00121B49">
      <w:pPr>
        <w:rPr>
          <w:rFonts w:ascii="Times New Roman" w:hAnsi="Times New Roman" w:cs="Times New Roman"/>
        </w:rPr>
      </w:pPr>
    </w:p>
    <w:sectPr w:rsidR="00121B49" w:rsidRPr="0051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1"/>
    <w:rsid w:val="000C29C1"/>
    <w:rsid w:val="00121B49"/>
    <w:rsid w:val="00517EE1"/>
    <w:rsid w:val="0057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1E26D-C4E8-4EE4-8FE6-5536D99B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517E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2020-10-19T01:22:00Z</dcterms:created>
  <dcterms:modified xsi:type="dcterms:W3CDTF">2021-02-01T01:30:00Z</dcterms:modified>
</cp:coreProperties>
</file>